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5723DD4B"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2025-</w:t>
          </w:r>
          <w:r w:rsidR="00510F5E">
            <w:rPr>
              <w:rFonts w:ascii="Times New Roman" w:hAnsi="Times New Roman" w:cs="Times New Roman"/>
              <w:sz w:val="24"/>
              <w:szCs w:val="24"/>
            </w:rPr>
            <w:t>10</w:t>
          </w:r>
          <w:r w:rsidRPr="00F736AC">
            <w:rPr>
              <w:rFonts w:ascii="Times New Roman" w:hAnsi="Times New Roman" w:cs="Times New Roman"/>
              <w:sz w:val="24"/>
              <w:szCs w:val="24"/>
            </w:rPr>
            <w:t>-</w:t>
          </w:r>
          <w:r w:rsidR="00510F5E">
            <w:rPr>
              <w:rFonts w:ascii="Times New Roman" w:hAnsi="Times New Roman" w:cs="Times New Roman"/>
              <w:sz w:val="24"/>
              <w:szCs w:val="24"/>
            </w:rPr>
            <w:t>02</w:t>
          </w:r>
        </w:p>
        <w:p w14:paraId="47A82F9C" w14:textId="29B78F13"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511EF4">
            <w:rPr>
              <w:rFonts w:ascii="Times New Roman" w:hAnsi="Times New Roman" w:cs="Times New Roman"/>
              <w:sz w:val="24"/>
              <w:szCs w:val="24"/>
            </w:rPr>
            <w:t>16792</w:t>
          </w:r>
          <w:bookmarkStart w:id="0" w:name="_GoBack"/>
          <w:bookmarkEnd w:id="0"/>
          <w:r>
            <w:rPr>
              <w:rFonts w:ascii="Times New Roman" w:hAnsi="Times New Roman" w:cs="Times New Roman"/>
              <w:sz w:val="24"/>
              <w:szCs w:val="24"/>
            </w:rPr>
            <w:t>/25</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6BBE4CF4"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D1157E">
            <w:rPr>
              <w:rFonts w:ascii="Times New Roman" w:hAnsi="Times New Roman" w:cs="Times New Roman"/>
              <w:b/>
              <w:bCs/>
              <w:sz w:val="32"/>
              <w:szCs w:val="28"/>
            </w:rPr>
            <w:t>INKUBATORI</w:t>
          </w:r>
          <w:r w:rsidR="0077585C">
            <w:rPr>
              <w:rFonts w:ascii="Times New Roman" w:hAnsi="Times New Roman" w:cs="Times New Roman"/>
              <w:b/>
              <w:bCs/>
              <w:sz w:val="32"/>
              <w:szCs w:val="28"/>
            </w:rPr>
            <w:t>US</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8202F0" w:rsidRDefault="001C24BC" w:rsidP="00392EEF">
              <w:pPr>
                <w:spacing w:after="120" w:line="20" w:lineRule="atLeast"/>
                <w:contextualSpacing/>
                <w:jc w:val="center"/>
                <w:rPr>
                  <w:rFonts w:ascii="Times New Roman" w:hAnsi="Times New Roman" w:cs="Times New Roman"/>
                  <w:sz w:val="28"/>
                  <w:szCs w:val="28"/>
                </w:rPr>
              </w:pPr>
              <w:r w:rsidRPr="008202F0">
                <w:rPr>
                  <w:rFonts w:ascii="Times New Roman" w:hAnsi="Times New Roman" w:cs="Times New Roman"/>
                  <w:sz w:val="28"/>
                  <w:szCs w:val="28"/>
                </w:rPr>
                <w:t>TURINYS</w:t>
              </w:r>
            </w:p>
            <w:p w14:paraId="62EE300C" w14:textId="16F29D9F" w:rsidR="00100D30" w:rsidRPr="00100D30" w:rsidRDefault="001C24BC">
              <w:pPr>
                <w:pStyle w:val="Turinys1"/>
                <w:tabs>
                  <w:tab w:val="left" w:pos="660"/>
                </w:tabs>
                <w:rPr>
                  <w:rFonts w:ascii="Times New Roman" w:hAnsi="Times New Roman" w:cs="Times New Roman"/>
                  <w:noProof/>
                  <w:sz w:val="24"/>
                  <w:szCs w:val="24"/>
                  <w:lang w:val="en-US" w:eastAsia="en-US"/>
                </w:rPr>
              </w:pPr>
              <w:r w:rsidRPr="00100D30">
                <w:rPr>
                  <w:rFonts w:ascii="Times New Roman" w:hAnsi="Times New Roman" w:cs="Times New Roman"/>
                  <w:color w:val="2B579A"/>
                  <w:sz w:val="24"/>
                  <w:szCs w:val="24"/>
                  <w:shd w:val="clear" w:color="auto" w:fill="E6E6E6"/>
                </w:rPr>
                <w:fldChar w:fldCharType="begin"/>
              </w:r>
              <w:r w:rsidRPr="00100D30">
                <w:rPr>
                  <w:rFonts w:ascii="Times New Roman" w:hAnsi="Times New Roman" w:cs="Times New Roman"/>
                  <w:sz w:val="24"/>
                  <w:szCs w:val="24"/>
                </w:rPr>
                <w:instrText xml:space="preserve"> TOC \o "1-3" \h \z \u </w:instrText>
              </w:r>
              <w:r w:rsidRPr="00100D30">
                <w:rPr>
                  <w:rFonts w:ascii="Times New Roman" w:hAnsi="Times New Roman" w:cs="Times New Roman"/>
                  <w:color w:val="2B579A"/>
                  <w:sz w:val="24"/>
                  <w:szCs w:val="24"/>
                  <w:shd w:val="clear" w:color="auto" w:fill="E6E6E6"/>
                </w:rPr>
                <w:fldChar w:fldCharType="separate"/>
              </w:r>
              <w:hyperlink w:anchor="_Toc193362005" w:history="1">
                <w:r w:rsidR="00100D30" w:rsidRPr="00100D30">
                  <w:rPr>
                    <w:rStyle w:val="Hipersaitas"/>
                    <w:rFonts w:ascii="Times New Roman" w:eastAsia="Calibri" w:hAnsi="Times New Roman" w:cs="Times New Roman"/>
                    <w:b/>
                    <w:noProof/>
                    <w:sz w:val="24"/>
                    <w:szCs w:val="24"/>
                  </w:rPr>
                  <w:t>1.</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Bendra informacija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66B63A76" w14:textId="284FAB65"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06" w:history="1">
                <w:r w:rsidR="00100D30" w:rsidRPr="00100D30">
                  <w:rPr>
                    <w:rStyle w:val="Hipersaitas"/>
                    <w:rFonts w:ascii="Times New Roman" w:eastAsia="Calibri" w:hAnsi="Times New Roman" w:cs="Times New Roman"/>
                    <w:b/>
                    <w:noProof/>
                    <w:sz w:val="24"/>
                    <w:szCs w:val="24"/>
                  </w:rPr>
                  <w:t>2.</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Pirkimo objektas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7EDB59A" w14:textId="26411BF2"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07" w:history="1">
                <w:r w:rsidR="00100D30" w:rsidRPr="00100D30">
                  <w:rPr>
                    <w:rStyle w:val="Hipersaitas"/>
                    <w:rFonts w:ascii="Times New Roman" w:eastAsia="Calibri" w:hAnsi="Times New Roman" w:cs="Times New Roman"/>
                    <w:b/>
                    <w:noProof/>
                    <w:sz w:val="24"/>
                    <w:szCs w:val="24"/>
                  </w:rPr>
                  <w:t>3.</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Susitikimai su tiekėjais ir objekto apžiūra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55CD4FF" w14:textId="02545CB5"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08" w:history="1">
                <w:r w:rsidR="00100D30" w:rsidRPr="00100D30">
                  <w:rPr>
                    <w:rStyle w:val="Hipersaitas"/>
                    <w:rFonts w:ascii="Times New Roman" w:eastAsia="Calibri" w:hAnsi="Times New Roman" w:cs="Times New Roman"/>
                    <w:b/>
                    <w:noProof/>
                    <w:sz w:val="24"/>
                    <w:szCs w:val="24"/>
                  </w:rPr>
                  <w:t>4.</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Tiekėjų pašalinimo pagrindai ir kvalifikacijos reikalavimai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056424D0" w14:textId="21FC0CA1"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09" w:history="1">
                <w:r w:rsidR="00100D30" w:rsidRPr="00100D30">
                  <w:rPr>
                    <w:rStyle w:val="Hipersaitas"/>
                    <w:rFonts w:ascii="Times New Roman" w:eastAsia="Calibri" w:hAnsi="Times New Roman" w:cs="Times New Roman"/>
                    <w:b/>
                    <w:noProof/>
                    <w:sz w:val="24"/>
                    <w:szCs w:val="24"/>
                  </w:rPr>
                  <w:t>5.</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Specialieji reikalavimai pasiūlymų rengimui ir pateikimui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6DE501DF" w14:textId="26C2A71C"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10" w:history="1">
                <w:r w:rsidR="00100D30" w:rsidRPr="00100D30">
                  <w:rPr>
                    <w:rStyle w:val="Hipersaitas"/>
                    <w:rFonts w:ascii="Times New Roman" w:eastAsia="Calibri" w:hAnsi="Times New Roman" w:cs="Times New Roman"/>
                    <w:b/>
                    <w:noProof/>
                    <w:sz w:val="24"/>
                    <w:szCs w:val="24"/>
                  </w:rPr>
                  <w:t>6.</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Pasiūlymo galiojimo užtikrinimas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0585BEB4" w14:textId="34A84574"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11" w:history="1">
                <w:r w:rsidR="00100D30" w:rsidRPr="00100D30">
                  <w:rPr>
                    <w:rStyle w:val="Hipersaitas"/>
                    <w:rFonts w:ascii="Times New Roman" w:eastAsia="Calibri" w:hAnsi="Times New Roman" w:cs="Times New Roman"/>
                    <w:b/>
                    <w:noProof/>
                    <w:sz w:val="24"/>
                    <w:szCs w:val="24"/>
                  </w:rPr>
                  <w:t>7.</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Elektroninis aukcionas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76F1A813" w14:textId="7E5B5DBC"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12" w:history="1">
                <w:r w:rsidR="00100D30" w:rsidRPr="00100D30">
                  <w:rPr>
                    <w:rStyle w:val="Hipersaitas"/>
                    <w:rFonts w:ascii="Times New Roman" w:eastAsia="Calibri" w:hAnsi="Times New Roman" w:cs="Times New Roman"/>
                    <w:b/>
                    <w:noProof/>
                    <w:sz w:val="24"/>
                    <w:szCs w:val="24"/>
                  </w:rPr>
                  <w:t>8.</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Pasiūlymų vertinimas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2FC9D2F2" w14:textId="201F16FA"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13" w:history="1">
                <w:r w:rsidR="00100D30" w:rsidRPr="00100D30">
                  <w:rPr>
                    <w:rStyle w:val="Hipersaitas"/>
                    <w:rFonts w:ascii="Times New Roman" w:eastAsia="Calibri" w:hAnsi="Times New Roman" w:cs="Times New Roman"/>
                    <w:b/>
                    <w:noProof/>
                    <w:sz w:val="24"/>
                    <w:szCs w:val="24"/>
                  </w:rPr>
                  <w:t>9.</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Sutarties sudarymas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_Toc193362013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6CAE5312" w14:textId="0572CEEE" w:rsidR="00100D30" w:rsidRPr="00100D30" w:rsidRDefault="00AB1115">
              <w:pPr>
                <w:pStyle w:val="Turinys1"/>
                <w:tabs>
                  <w:tab w:val="left" w:pos="660"/>
                </w:tabs>
                <w:rPr>
                  <w:rFonts w:ascii="Times New Roman" w:hAnsi="Times New Roman" w:cs="Times New Roman"/>
                  <w:noProof/>
                  <w:sz w:val="24"/>
                  <w:szCs w:val="24"/>
                  <w:lang w:val="en-US" w:eastAsia="en-US"/>
                </w:rPr>
              </w:pPr>
              <w:hyperlink w:anchor="_Toc193362014" w:history="1">
                <w:r w:rsidR="00100D30" w:rsidRPr="00100D30">
                  <w:rPr>
                    <w:rStyle w:val="Hipersaitas"/>
                    <w:rFonts w:ascii="Times New Roman" w:eastAsia="Calibri" w:hAnsi="Times New Roman" w:cs="Times New Roman"/>
                    <w:b/>
                    <w:noProof/>
                    <w:sz w:val="24"/>
                    <w:szCs w:val="24"/>
                  </w:rPr>
                  <w:t>10.</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Kitos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_Toc193362014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76B5CC7A" w14:textId="65292B97" w:rsidR="00100D30" w:rsidRPr="00100D30" w:rsidRDefault="00AB1115">
              <w:pPr>
                <w:pStyle w:val="Turinys2"/>
                <w:rPr>
                  <w:rFonts w:ascii="Times New Roman" w:hAnsi="Times New Roman" w:cs="Times New Roman"/>
                  <w:noProof/>
                  <w:sz w:val="24"/>
                  <w:szCs w:val="24"/>
                  <w:lang w:val="en-US" w:eastAsia="en-US"/>
                </w:rPr>
              </w:pPr>
              <w:hyperlink w:anchor="_Toc193362015" w:history="1">
                <w:r w:rsidR="00100D30" w:rsidRPr="00100D30">
                  <w:rPr>
                    <w:rStyle w:val="Hipersaitas"/>
                    <w:rFonts w:ascii="Times New Roman" w:hAnsi="Times New Roman" w:cs="Times New Roman"/>
                    <w:noProof/>
                    <w:sz w:val="24"/>
                    <w:szCs w:val="24"/>
                  </w:rPr>
                  <w:t>Pirkimo sąlygų 1 priedas „Terminai“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6</w:t>
                </w:r>
                <w:r w:rsidR="00100D30" w:rsidRPr="00100D30">
                  <w:rPr>
                    <w:rFonts w:ascii="Times New Roman" w:hAnsi="Times New Roman" w:cs="Times New Roman"/>
                    <w:noProof/>
                    <w:webHidden/>
                    <w:sz w:val="24"/>
                    <w:szCs w:val="24"/>
                  </w:rPr>
                  <w:fldChar w:fldCharType="end"/>
                </w:r>
              </w:hyperlink>
            </w:p>
            <w:p w14:paraId="377256BD" w14:textId="24C515FB" w:rsidR="00100D30" w:rsidRPr="00100D30" w:rsidRDefault="00AB1115">
              <w:pPr>
                <w:pStyle w:val="Turinys2"/>
                <w:rPr>
                  <w:rFonts w:ascii="Times New Roman" w:hAnsi="Times New Roman" w:cs="Times New Roman"/>
                  <w:noProof/>
                  <w:sz w:val="24"/>
                  <w:szCs w:val="24"/>
                  <w:lang w:val="en-US" w:eastAsia="en-US"/>
                </w:rPr>
              </w:pPr>
              <w:hyperlink w:anchor="_Toc193362016" w:history="1">
                <w:r w:rsidR="00100D30" w:rsidRPr="00100D30">
                  <w:rPr>
                    <w:rStyle w:val="Hipersaitas"/>
                    <w:rFonts w:ascii="Times New Roman" w:eastAsia="Calibri" w:hAnsi="Times New Roman" w:cs="Times New Roman"/>
                    <w:noProof/>
                    <w:sz w:val="24"/>
                    <w:szCs w:val="24"/>
                  </w:rPr>
                  <w:t>Pirkimo sąlygų 2 priedas „Techninė specifikacija“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8</w:t>
                </w:r>
                <w:r w:rsidR="00100D30" w:rsidRPr="00100D30">
                  <w:rPr>
                    <w:rFonts w:ascii="Times New Roman" w:hAnsi="Times New Roman" w:cs="Times New Roman"/>
                    <w:noProof/>
                    <w:webHidden/>
                    <w:sz w:val="24"/>
                    <w:szCs w:val="24"/>
                  </w:rPr>
                  <w:fldChar w:fldCharType="end"/>
                </w:r>
              </w:hyperlink>
            </w:p>
            <w:p w14:paraId="38765239" w14:textId="0206C9FB" w:rsidR="00100D30" w:rsidRPr="00100D30" w:rsidRDefault="00AB1115">
              <w:pPr>
                <w:pStyle w:val="Turinys2"/>
                <w:rPr>
                  <w:rFonts w:ascii="Times New Roman" w:hAnsi="Times New Roman" w:cs="Times New Roman"/>
                  <w:noProof/>
                  <w:sz w:val="24"/>
                  <w:szCs w:val="24"/>
                  <w:lang w:val="en-US" w:eastAsia="en-US"/>
                </w:rPr>
              </w:pPr>
              <w:hyperlink w:anchor="_Toc193362017" w:history="1">
                <w:r w:rsidR="00100D30" w:rsidRPr="00100D30">
                  <w:rPr>
                    <w:rStyle w:val="Hipersaitas"/>
                    <w:rFonts w:ascii="Times New Roman" w:eastAsia="Calibri" w:hAnsi="Times New Roman" w:cs="Times New Roman"/>
                    <w:noProof/>
                    <w:sz w:val="24"/>
                    <w:szCs w:val="24"/>
                  </w:rPr>
                  <w:t>Pirkimo sąlygų 3 priedas „Tiekėjų pašalinimo pagrindai“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9</w:t>
                </w:r>
                <w:r w:rsidR="00100D30" w:rsidRPr="00100D30">
                  <w:rPr>
                    <w:rFonts w:ascii="Times New Roman" w:hAnsi="Times New Roman" w:cs="Times New Roman"/>
                    <w:noProof/>
                    <w:webHidden/>
                    <w:sz w:val="24"/>
                    <w:szCs w:val="24"/>
                  </w:rPr>
                  <w:fldChar w:fldCharType="end"/>
                </w:r>
              </w:hyperlink>
            </w:p>
            <w:p w14:paraId="2E3D2C13" w14:textId="033A1AC4" w:rsidR="00100D30" w:rsidRPr="00100D30" w:rsidRDefault="00AB1115">
              <w:pPr>
                <w:pStyle w:val="Turinys2"/>
                <w:rPr>
                  <w:rFonts w:ascii="Times New Roman" w:hAnsi="Times New Roman" w:cs="Times New Roman"/>
                  <w:noProof/>
                  <w:sz w:val="24"/>
                  <w:szCs w:val="24"/>
                  <w:lang w:val="en-US" w:eastAsia="en-US"/>
                </w:rPr>
              </w:pPr>
              <w:hyperlink w:anchor="_Toc193362018" w:history="1">
                <w:r w:rsidR="00100D30" w:rsidRPr="00100D30">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10</w:t>
                </w:r>
                <w:r w:rsidR="00100D30" w:rsidRPr="00100D30">
                  <w:rPr>
                    <w:rFonts w:ascii="Times New Roman" w:hAnsi="Times New Roman" w:cs="Times New Roman"/>
                    <w:noProof/>
                    <w:webHidden/>
                    <w:sz w:val="24"/>
                    <w:szCs w:val="24"/>
                  </w:rPr>
                  <w:fldChar w:fldCharType="end"/>
                </w:r>
              </w:hyperlink>
            </w:p>
            <w:p w14:paraId="7BD0A6CC" w14:textId="0AA147C3" w:rsidR="00100D30" w:rsidRPr="00100D30" w:rsidRDefault="00AB1115">
              <w:pPr>
                <w:pStyle w:val="Turinys2"/>
                <w:rPr>
                  <w:rFonts w:ascii="Times New Roman" w:hAnsi="Times New Roman" w:cs="Times New Roman"/>
                  <w:noProof/>
                  <w:sz w:val="24"/>
                  <w:szCs w:val="24"/>
                  <w:lang w:val="en-US" w:eastAsia="en-US"/>
                </w:rPr>
              </w:pPr>
              <w:hyperlink w:anchor="_Toc193362019" w:history="1">
                <w:r w:rsidR="00100D30" w:rsidRPr="00100D30">
                  <w:rPr>
                    <w:rStyle w:val="Hipersaitas"/>
                    <w:rFonts w:ascii="Times New Roman" w:eastAsia="Calibri" w:hAnsi="Times New Roman" w:cs="Times New Roman"/>
                    <w:noProof/>
                    <w:sz w:val="24"/>
                    <w:szCs w:val="24"/>
                  </w:rPr>
                  <w:t xml:space="preserve">Pirkimo sąlygų 5 priedas „EBVPD“ </w:t>
                </w:r>
                <w:r w:rsidR="00100D30" w:rsidRPr="00100D30">
                  <w:rPr>
                    <w:rStyle w:val="Hipersaitas"/>
                    <w:rFonts w:ascii="Times New Roman" w:hAnsi="Times New Roman" w:cs="Times New Roman"/>
                    <w:noProof/>
                    <w:sz w:val="24"/>
                    <w:szCs w:val="24"/>
                  </w:rPr>
                  <w:t>(XML formatu)</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11</w:t>
                </w:r>
                <w:r w:rsidR="00100D30" w:rsidRPr="00100D30">
                  <w:rPr>
                    <w:rFonts w:ascii="Times New Roman" w:hAnsi="Times New Roman" w:cs="Times New Roman"/>
                    <w:noProof/>
                    <w:webHidden/>
                    <w:sz w:val="24"/>
                    <w:szCs w:val="24"/>
                  </w:rPr>
                  <w:fldChar w:fldCharType="end"/>
                </w:r>
              </w:hyperlink>
            </w:p>
            <w:p w14:paraId="0E9BCE68" w14:textId="151133FB" w:rsidR="00100D30" w:rsidRPr="00100D30" w:rsidRDefault="00AB1115">
              <w:pPr>
                <w:pStyle w:val="Turinys2"/>
                <w:rPr>
                  <w:rFonts w:ascii="Times New Roman" w:hAnsi="Times New Roman" w:cs="Times New Roman"/>
                  <w:noProof/>
                  <w:sz w:val="24"/>
                  <w:szCs w:val="24"/>
                  <w:lang w:val="en-US" w:eastAsia="en-US"/>
                </w:rPr>
              </w:pPr>
              <w:hyperlink w:anchor="_Toc193362020" w:history="1">
                <w:r w:rsidR="00100D30" w:rsidRPr="00100D30">
                  <w:rPr>
                    <w:rStyle w:val="Hipersaitas"/>
                    <w:rFonts w:ascii="Times New Roman" w:eastAsia="Calibri" w:hAnsi="Times New Roman" w:cs="Times New Roman"/>
                    <w:noProof/>
                    <w:sz w:val="24"/>
                    <w:szCs w:val="24"/>
                  </w:rPr>
                  <w:t>Pirkimo sąlygų 6 priedas „Pasiūlymo forma“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12</w:t>
                </w:r>
                <w:r w:rsidR="00100D30" w:rsidRPr="00100D30">
                  <w:rPr>
                    <w:rFonts w:ascii="Times New Roman" w:hAnsi="Times New Roman" w:cs="Times New Roman"/>
                    <w:noProof/>
                    <w:webHidden/>
                    <w:sz w:val="24"/>
                    <w:szCs w:val="24"/>
                  </w:rPr>
                  <w:fldChar w:fldCharType="end"/>
                </w:r>
              </w:hyperlink>
            </w:p>
            <w:p w14:paraId="0A4A2DA6" w14:textId="3FABB219" w:rsidR="00100D30" w:rsidRPr="00100D30" w:rsidRDefault="00AB1115">
              <w:pPr>
                <w:pStyle w:val="Turinys2"/>
                <w:rPr>
                  <w:rFonts w:ascii="Times New Roman" w:hAnsi="Times New Roman" w:cs="Times New Roman"/>
                  <w:noProof/>
                  <w:sz w:val="24"/>
                  <w:szCs w:val="24"/>
                  <w:lang w:val="en-US" w:eastAsia="en-US"/>
                </w:rPr>
              </w:pPr>
              <w:hyperlink w:anchor="_Toc193362021" w:history="1">
                <w:r w:rsidR="00100D30" w:rsidRPr="00100D30">
                  <w:rPr>
                    <w:rStyle w:val="Hipersaitas"/>
                    <w:rFonts w:ascii="Times New Roman" w:eastAsia="Calibri" w:hAnsi="Times New Roman" w:cs="Times New Roman"/>
                    <w:noProof/>
                    <w:sz w:val="24"/>
                    <w:szCs w:val="24"/>
                  </w:rPr>
                  <w:t>Pirkimo sąlygų 7 priedas „Pasiūlymų vertinimo kriterijai ir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13</w:t>
                </w:r>
                <w:r w:rsidR="00100D30" w:rsidRPr="00100D30">
                  <w:rPr>
                    <w:rFonts w:ascii="Times New Roman" w:hAnsi="Times New Roman" w:cs="Times New Roman"/>
                    <w:noProof/>
                    <w:webHidden/>
                    <w:sz w:val="24"/>
                    <w:szCs w:val="24"/>
                  </w:rPr>
                  <w:fldChar w:fldCharType="end"/>
                </w:r>
              </w:hyperlink>
            </w:p>
            <w:p w14:paraId="5AC5DFD1" w14:textId="77394FCC" w:rsidR="00100D30" w:rsidRPr="00100D30" w:rsidRDefault="00AB1115">
              <w:pPr>
                <w:pStyle w:val="Turinys2"/>
                <w:rPr>
                  <w:rFonts w:ascii="Times New Roman" w:hAnsi="Times New Roman" w:cs="Times New Roman"/>
                  <w:noProof/>
                  <w:sz w:val="24"/>
                  <w:szCs w:val="24"/>
                  <w:lang w:val="en-US" w:eastAsia="en-US"/>
                </w:rPr>
              </w:pPr>
              <w:hyperlink w:anchor="_Toc193362022" w:history="1">
                <w:r w:rsidR="00100D30" w:rsidRPr="00100D30">
                  <w:rPr>
                    <w:rStyle w:val="Hipersaitas"/>
                    <w:rFonts w:ascii="Times New Roman" w:hAnsi="Times New Roman" w:cs="Times New Roman"/>
                    <w:noProof/>
                    <w:sz w:val="24"/>
                    <w:szCs w:val="24"/>
                  </w:rPr>
                  <w:t>Pirkimo sąlygų 8 priedas „Sutarties projektas“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14</w:t>
                </w:r>
                <w:r w:rsidR="00100D30" w:rsidRPr="00100D30">
                  <w:rPr>
                    <w:rFonts w:ascii="Times New Roman" w:hAnsi="Times New Roman" w:cs="Times New Roman"/>
                    <w:noProof/>
                    <w:webHidden/>
                    <w:sz w:val="24"/>
                    <w:szCs w:val="24"/>
                  </w:rPr>
                  <w:fldChar w:fldCharType="end"/>
                </w:r>
              </w:hyperlink>
            </w:p>
            <w:p w14:paraId="0DDC40AE" w14:textId="737B796D" w:rsidR="001C24BC" w:rsidRPr="00F0499F" w:rsidRDefault="001C24BC" w:rsidP="004E4612">
              <w:pPr>
                <w:spacing w:after="120" w:line="20" w:lineRule="atLeast"/>
                <w:contextualSpacing/>
                <w:rPr>
                  <w:rFonts w:cstheme="minorHAnsi"/>
                </w:rPr>
              </w:pPr>
              <w:r w:rsidRPr="00100D3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1" w:name="_Toc193362005"/>
      <w:bookmarkStart w:id="2" w:name="_Toc335201954"/>
      <w:bookmarkStart w:id="3" w:name="_Toc147739116"/>
      <w:r w:rsidRPr="008202F0">
        <w:rPr>
          <w:rFonts w:ascii="Times New Roman" w:hAnsi="Times New Roman" w:cs="Times New Roman"/>
          <w:b/>
          <w:sz w:val="28"/>
          <w:szCs w:val="28"/>
        </w:rPr>
        <w:lastRenderedPageBreak/>
        <w:t>Bendra informacija</w:t>
      </w:r>
      <w:bookmarkEnd w:id="1"/>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186C3D62" w:rsidR="008202F0" w:rsidRPr="00A05077"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F83DE6">
        <w:rPr>
          <w:rFonts w:ascii="Times New Roman" w:hAnsi="Times New Roman" w:cs="Times New Roman"/>
          <w:color w:val="000000" w:themeColor="text1"/>
          <w:sz w:val="24"/>
          <w:szCs w:val="24"/>
          <w:shd w:val="clear" w:color="auto" w:fill="C5E0B3" w:themeFill="accent6" w:themeFillTint="66"/>
        </w:rPr>
        <w:t xml:space="preserve">4.1 p. ir 4.4.4.4 </w:t>
      </w:r>
      <w:r w:rsidR="004A4652" w:rsidRPr="0032341A">
        <w:rPr>
          <w:rFonts w:ascii="Times New Roman" w:hAnsi="Times New Roman" w:cs="Times New Roman"/>
          <w:color w:val="000000" w:themeColor="text1"/>
          <w:sz w:val="24"/>
          <w:szCs w:val="24"/>
          <w:shd w:val="clear" w:color="auto" w:fill="C5E0B3" w:themeFill="accent6" w:themeFillTint="66"/>
        </w:rPr>
        <w:t>punktais. Aplinkos apaugos kriterijai nustatyti</w:t>
      </w:r>
      <w:r w:rsidR="004A4652">
        <w:rPr>
          <w:rFonts w:ascii="Times New Roman" w:hAnsi="Times New Roman" w:cs="Times New Roman"/>
          <w:color w:val="000000" w:themeColor="text1"/>
          <w:sz w:val="24"/>
          <w:szCs w:val="24"/>
          <w:shd w:val="clear" w:color="auto" w:fill="C5E0B3" w:themeFill="accent6" w:themeFillTint="66"/>
        </w:rPr>
        <w:t xml:space="preserve"> Specialiųjų</w:t>
      </w:r>
      <w:r w:rsidR="004A4652"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4A4652">
        <w:rPr>
          <w:rFonts w:ascii="Times New Roman" w:hAnsi="Times New Roman" w:cs="Times New Roman"/>
          <w:color w:val="000000" w:themeColor="text1"/>
          <w:sz w:val="24"/>
          <w:szCs w:val="24"/>
          <w:shd w:val="clear" w:color="auto" w:fill="C5E0B3" w:themeFill="accent6" w:themeFillTint="66"/>
        </w:rPr>
        <w:t xml:space="preserve"> </w:t>
      </w:r>
      <w:r w:rsidR="00A65CDF">
        <w:rPr>
          <w:rFonts w:ascii="Times New Roman" w:hAnsi="Times New Roman" w:cs="Times New Roman"/>
          <w:color w:val="000000" w:themeColor="text1"/>
          <w:sz w:val="24"/>
          <w:szCs w:val="24"/>
          <w:shd w:val="clear" w:color="auto" w:fill="C5E0B3" w:themeFill="accent6" w:themeFillTint="66"/>
        </w:rPr>
        <w:t xml:space="preserve">6 priede „Techninė specifikacija“ ir </w:t>
      </w:r>
      <w:r w:rsidR="00D1157E">
        <w:rPr>
          <w:rFonts w:ascii="Times New Roman" w:hAnsi="Times New Roman" w:cs="Times New Roman"/>
          <w:color w:val="000000" w:themeColor="text1"/>
          <w:sz w:val="24"/>
          <w:szCs w:val="24"/>
          <w:shd w:val="clear" w:color="auto" w:fill="C5E0B3" w:themeFill="accent6" w:themeFillTint="66"/>
        </w:rPr>
        <w:t>8</w:t>
      </w:r>
      <w:r w:rsidR="004A4652">
        <w:rPr>
          <w:rFonts w:ascii="Times New Roman" w:hAnsi="Times New Roman" w:cs="Times New Roman"/>
          <w:color w:val="000000" w:themeColor="text1"/>
          <w:sz w:val="24"/>
          <w:szCs w:val="24"/>
          <w:shd w:val="clear" w:color="auto" w:fill="C5E0B3" w:themeFill="accent6" w:themeFillTint="66"/>
        </w:rPr>
        <w:t xml:space="preserve"> priede „Sutarties projektas“</w:t>
      </w:r>
      <w:r w:rsidR="00F83DE6">
        <w:rPr>
          <w:rFonts w:ascii="Times New Roman" w:hAnsi="Times New Roman" w:cs="Times New Roman"/>
          <w:color w:val="000000" w:themeColor="text1"/>
          <w:sz w:val="24"/>
          <w:szCs w:val="24"/>
          <w:shd w:val="clear" w:color="auto" w:fill="C5E0B3" w:themeFill="accent6" w:themeFillTint="66"/>
        </w:rPr>
        <w:t xml:space="preserve"> 13.1 p</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2A419632" w:rsidR="00773B85" w:rsidRPr="005A3EE4" w:rsidRDefault="008202F0" w:rsidP="005A3EE4">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773B85">
        <w:rPr>
          <w:rFonts w:ascii="Times New Roman" w:hAnsi="Times New Roman" w:cs="Times New Roman"/>
          <w:sz w:val="24"/>
          <w:szCs w:val="24"/>
        </w:rPr>
        <w:t>Pasiūlyme nurodyta bendra kaina neturi viršyti</w:t>
      </w:r>
      <w:r w:rsidR="005A3EE4">
        <w:rPr>
          <w:rFonts w:ascii="Times New Roman" w:hAnsi="Times New Roman" w:cs="Times New Roman"/>
          <w:sz w:val="24"/>
          <w:szCs w:val="24"/>
        </w:rPr>
        <w:t xml:space="preserve"> </w:t>
      </w:r>
      <w:r w:rsidR="0077585C" w:rsidRPr="0077585C">
        <w:rPr>
          <w:rFonts w:ascii="Times New Roman" w:hAnsi="Times New Roman" w:cs="Times New Roman"/>
          <w:b/>
          <w:sz w:val="24"/>
          <w:szCs w:val="24"/>
        </w:rPr>
        <w:t>5 500,00 Eur su PVM</w:t>
      </w:r>
      <w:r w:rsidR="0077585C">
        <w:rPr>
          <w:rFonts w:ascii="Times New Roman" w:hAnsi="Times New Roman" w:cs="Times New Roman"/>
          <w:b/>
          <w:sz w:val="24"/>
          <w:szCs w:val="24"/>
        </w:rPr>
        <w:t xml:space="preserve">, </w:t>
      </w:r>
      <w:r w:rsidR="0077585C">
        <w:rPr>
          <w:rFonts w:ascii="Times New Roman" w:hAnsi="Times New Roman" w:cs="Times New Roman"/>
          <w:sz w:val="24"/>
          <w:szCs w:val="24"/>
        </w:rPr>
        <w:t>4 545,45 Eur be PVM.</w:t>
      </w:r>
    </w:p>
    <w:p w14:paraId="30071F00" w14:textId="77777777" w:rsidR="005A3EE4" w:rsidRPr="005A3EE4" w:rsidRDefault="005A3EE4" w:rsidP="005A3EE4">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4" w:name="_Ref39426332"/>
      <w:bookmarkStart w:id="5" w:name="_Ref39426338"/>
      <w:bookmarkStart w:id="6" w:name="_Toc193362006"/>
      <w:bookmarkEnd w:id="2"/>
      <w:r w:rsidRPr="008202F0">
        <w:rPr>
          <w:rFonts w:ascii="Times New Roman" w:hAnsi="Times New Roman" w:cs="Times New Roman"/>
          <w:b/>
          <w:sz w:val="28"/>
          <w:szCs w:val="24"/>
        </w:rPr>
        <w:t>Pirkimo objektas</w:t>
      </w:r>
      <w:bookmarkEnd w:id="4"/>
      <w:bookmarkEnd w:id="5"/>
      <w:bookmarkEnd w:id="6"/>
    </w:p>
    <w:p w14:paraId="6BFFD7C5" w14:textId="7D0F5169"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D1157E">
        <w:rPr>
          <w:rFonts w:ascii="Times New Roman" w:eastAsia="Calibri" w:hAnsi="Times New Roman" w:cs="Times New Roman"/>
          <w:color w:val="000000" w:themeColor="text1"/>
          <w:sz w:val="24"/>
          <w:szCs w:val="24"/>
          <w:shd w:val="clear" w:color="auto" w:fill="FFFFFF" w:themeFill="background1"/>
        </w:rPr>
        <w:t>Inkubatori</w:t>
      </w:r>
      <w:r w:rsidR="0077585C">
        <w:rPr>
          <w:rFonts w:ascii="Times New Roman" w:eastAsia="Calibri" w:hAnsi="Times New Roman" w:cs="Times New Roman"/>
          <w:color w:val="000000" w:themeColor="text1"/>
          <w:sz w:val="24"/>
          <w:szCs w:val="24"/>
          <w:shd w:val="clear" w:color="auto" w:fill="FFFFFF" w:themeFill="background1"/>
        </w:rPr>
        <w:t>ų</w:t>
      </w:r>
      <w:r w:rsidR="00D1157E">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D1157E">
        <w:rPr>
          <w:rFonts w:ascii="Times New Roman" w:eastAsia="Calibri" w:hAnsi="Times New Roman" w:cs="Times New Roman"/>
          <w:color w:val="000000" w:themeColor="text1"/>
          <w:sz w:val="24"/>
          <w:szCs w:val="24"/>
          <w:shd w:val="clear" w:color="auto" w:fill="FFFFFF" w:themeFill="background1"/>
        </w:rPr>
        <w:t>331</w:t>
      </w:r>
      <w:r w:rsidR="0077585C" w:rsidRPr="0077585C">
        <w:rPr>
          <w:rFonts w:ascii="Times New Roman" w:eastAsia="Calibri" w:hAnsi="Times New Roman" w:cs="Times New Roman"/>
          <w:color w:val="000000" w:themeColor="text1"/>
          <w:sz w:val="24"/>
          <w:szCs w:val="24"/>
          <w:shd w:val="clear" w:color="auto" w:fill="FFFFFF" w:themeFill="background1"/>
        </w:rPr>
        <w:t>52000</w:t>
      </w:r>
      <w:r w:rsidR="00B14E8A" w:rsidRPr="004A4652">
        <w:rPr>
          <w:rFonts w:ascii="Times New Roman" w:eastAsia="Calibri" w:hAnsi="Times New Roman" w:cs="Times New Roman"/>
          <w:color w:val="000000" w:themeColor="text1"/>
          <w:sz w:val="24"/>
          <w:szCs w:val="24"/>
          <w:shd w:val="clear" w:color="auto" w:fill="FFFFFF" w:themeFill="background1"/>
        </w:rPr>
        <w:t>-</w:t>
      </w:r>
      <w:r w:rsidR="0077585C">
        <w:rPr>
          <w:rFonts w:ascii="Times New Roman" w:eastAsia="Calibri" w:hAnsi="Times New Roman" w:cs="Times New Roman"/>
          <w:color w:val="000000" w:themeColor="text1"/>
          <w:sz w:val="24"/>
          <w:szCs w:val="24"/>
          <w:shd w:val="clear" w:color="auto" w:fill="FFFFFF" w:themeFill="background1"/>
        </w:rPr>
        <w:t>0</w:t>
      </w:r>
      <w:r w:rsidR="00B14E8A" w:rsidRPr="004A4652">
        <w:rPr>
          <w:rFonts w:ascii="Times New Roman" w:eastAsia="Calibri" w:hAnsi="Times New Roman" w:cs="Times New Roman"/>
          <w:color w:val="000000" w:themeColor="text1"/>
          <w:sz w:val="24"/>
          <w:szCs w:val="24"/>
          <w:shd w:val="clear" w:color="auto" w:fill="FFFFFF" w:themeFill="background1"/>
        </w:rPr>
        <w:t>)</w:t>
      </w:r>
      <w:r w:rsidR="008202F0" w:rsidRPr="004A4652">
        <w:rPr>
          <w:rFonts w:ascii="Times New Roman" w:eastAsia="Calibri" w:hAnsi="Times New Roman" w:cs="Times New Roman"/>
          <w:color w:val="000000" w:themeColor="text1"/>
          <w:sz w:val="24"/>
          <w:szCs w:val="24"/>
          <w:shd w:val="clear" w:color="auto" w:fill="FFFFFF" w:themeFill="background1"/>
        </w:rPr>
        <w:t>.</w:t>
      </w:r>
      <w:r w:rsidRPr="004A4652">
        <w:rPr>
          <w:rFonts w:ascii="Times New Roman"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0C7A52E1" w14:textId="053391FD" w:rsidR="0077585C" w:rsidRPr="0077585C" w:rsidRDefault="0077585C"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C047A1">
        <w:rPr>
          <w:rFonts w:ascii="Times New Roman" w:hAnsi="Times New Roman" w:cs="Times New Roman"/>
          <w:sz w:val="24"/>
          <w:szCs w:val="24"/>
        </w:rPr>
        <w:t xml:space="preserve">Pirkimo objektas į dalis neskaidomas. Pirkimo apimtys, reikalavimai ir techninė specifikacija apibrėžti </w:t>
      </w:r>
      <w:r w:rsidRPr="00F64FD5">
        <w:rPr>
          <w:rFonts w:ascii="Times New Roman" w:hAnsi="Times New Roman" w:cs="Times New Roman"/>
          <w:sz w:val="24"/>
          <w:szCs w:val="24"/>
          <w:shd w:val="clear" w:color="auto" w:fill="C5E0B3" w:themeFill="accent6" w:themeFillTint="66"/>
        </w:rPr>
        <w:t xml:space="preserve">Specialiųjų pirkimo sąlygų </w:t>
      </w:r>
      <w:r w:rsidRPr="00C047A1">
        <w:rPr>
          <w:rFonts w:ascii="Times New Roman" w:hAnsi="Times New Roman" w:cs="Times New Roman"/>
          <w:sz w:val="24"/>
          <w:szCs w:val="24"/>
          <w:shd w:val="clear" w:color="auto" w:fill="C5E0B3" w:themeFill="accent6" w:themeFillTint="66"/>
        </w:rPr>
        <w:t>2 priedas „Techninė specifikacija</w:t>
      </w:r>
      <w:r>
        <w:rPr>
          <w:rFonts w:ascii="Times New Roman" w:hAnsi="Times New Roman" w:cs="Times New Roman"/>
          <w:sz w:val="24"/>
          <w:szCs w:val="24"/>
          <w:shd w:val="clear" w:color="auto" w:fill="C5E0B3" w:themeFill="accent6" w:themeFillTint="66"/>
        </w:rPr>
        <w:t>“</w:t>
      </w:r>
      <w:r w:rsidRPr="00C047A1">
        <w:rPr>
          <w:rFonts w:ascii="Times New Roman" w:hAnsi="Times New Roman" w:cs="Times New Roman"/>
          <w:sz w:val="24"/>
          <w:szCs w:val="24"/>
          <w:shd w:val="clear" w:color="auto" w:fill="C5E0B3" w:themeFill="accent6" w:themeFillTint="66"/>
        </w:rPr>
        <w:t xml:space="preserve"> ir </w:t>
      </w:r>
      <w:r>
        <w:rPr>
          <w:rFonts w:ascii="Times New Roman" w:hAnsi="Times New Roman" w:cs="Times New Roman"/>
          <w:sz w:val="24"/>
          <w:szCs w:val="24"/>
          <w:shd w:val="clear" w:color="auto" w:fill="C5E0B3" w:themeFill="accent6" w:themeFillTint="66"/>
        </w:rPr>
        <w:t>Specialiųjų p</w:t>
      </w:r>
      <w:r w:rsidRPr="00C047A1">
        <w:rPr>
          <w:rFonts w:ascii="Times New Roman" w:hAnsi="Times New Roman" w:cs="Times New Roman"/>
          <w:sz w:val="24"/>
          <w:szCs w:val="24"/>
          <w:shd w:val="clear" w:color="auto" w:fill="C5E0B3" w:themeFill="accent6" w:themeFillTint="66"/>
        </w:rPr>
        <w:t xml:space="preserve">irkimo sąlygų </w:t>
      </w:r>
      <w:r>
        <w:rPr>
          <w:rFonts w:ascii="Times New Roman" w:hAnsi="Times New Roman" w:cs="Times New Roman"/>
          <w:sz w:val="24"/>
          <w:szCs w:val="24"/>
          <w:shd w:val="clear" w:color="auto" w:fill="C5E0B3" w:themeFill="accent6" w:themeFillTint="66"/>
        </w:rPr>
        <w:t>8</w:t>
      </w:r>
      <w:r w:rsidRPr="00C047A1">
        <w:rPr>
          <w:rFonts w:ascii="Times New Roman" w:hAnsi="Times New Roman" w:cs="Times New Roman"/>
          <w:sz w:val="24"/>
          <w:szCs w:val="24"/>
          <w:shd w:val="clear" w:color="auto" w:fill="C5E0B3" w:themeFill="accent6" w:themeFillTint="66"/>
        </w:rPr>
        <w:t xml:space="preserve"> priede „Sutarties projektas“</w:t>
      </w:r>
      <w:r>
        <w:rPr>
          <w:rFonts w:ascii="Times New Roman" w:hAnsi="Times New Roman" w:cs="Times New Roman"/>
          <w:sz w:val="24"/>
          <w:szCs w:val="24"/>
          <w:shd w:val="clear" w:color="auto" w:fill="C5E0B3" w:themeFill="accent6" w:themeFillTint="66"/>
        </w:rPr>
        <w:t>.</w:t>
      </w:r>
    </w:p>
    <w:p w14:paraId="440F6FFC" w14:textId="05A9701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4AA55735" w:rsidR="00004521" w:rsidRPr="00B14E8A"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7" w:name="_Ref39427921"/>
      <w:bookmarkStart w:id="8" w:name="_Ref39427927"/>
      <w:bookmarkStart w:id="9" w:name="_Ref39740354"/>
      <w:bookmarkStart w:id="10" w:name="_Toc193362007"/>
      <w:r w:rsidRPr="00B14E8A">
        <w:rPr>
          <w:rFonts w:ascii="Times New Roman" w:hAnsi="Times New Roman" w:cs="Times New Roman"/>
          <w:b/>
          <w:sz w:val="28"/>
          <w:szCs w:val="24"/>
        </w:rPr>
        <w:t>Susitikimai su tiekėjais</w:t>
      </w:r>
      <w:bookmarkEnd w:id="7"/>
      <w:bookmarkEnd w:id="8"/>
      <w:r w:rsidR="003B6924" w:rsidRPr="00B14E8A">
        <w:rPr>
          <w:rFonts w:ascii="Times New Roman" w:hAnsi="Times New Roman" w:cs="Times New Roman"/>
          <w:b/>
          <w:sz w:val="28"/>
          <w:szCs w:val="24"/>
        </w:rPr>
        <w:t xml:space="preserve"> ir objekto apžiūra</w:t>
      </w:r>
      <w:bookmarkEnd w:id="9"/>
      <w:bookmarkEnd w:id="10"/>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1" w:name="_Ref39473754"/>
      <w:bookmarkStart w:id="12" w:name="_Ref39473761"/>
      <w:bookmarkStart w:id="13" w:name="_Ref39474188"/>
      <w:bookmarkStart w:id="14" w:name="_Toc193362008"/>
      <w:r w:rsidRPr="00B14E8A">
        <w:rPr>
          <w:rFonts w:ascii="Times New Roman" w:hAnsi="Times New Roman" w:cs="Times New Roman"/>
          <w:b/>
          <w:sz w:val="28"/>
          <w:szCs w:val="24"/>
        </w:rPr>
        <w:t>Tiekėjų pašalinimo pagrindai</w:t>
      </w:r>
      <w:bookmarkEnd w:id="11"/>
      <w:bookmarkEnd w:id="12"/>
      <w:bookmarkEnd w:id="13"/>
      <w:r w:rsidR="00975F1F" w:rsidRPr="00B14E8A">
        <w:rPr>
          <w:rFonts w:ascii="Times New Roman" w:hAnsi="Times New Roman" w:cs="Times New Roman"/>
          <w:b/>
          <w:sz w:val="28"/>
          <w:szCs w:val="24"/>
        </w:rPr>
        <w:t xml:space="preserve"> ir kvalifikacijos reikalavimai</w:t>
      </w:r>
      <w:bookmarkEnd w:id="14"/>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5"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5"/>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02677010" w:rsidR="007B6F6D" w:rsidRPr="007559C3" w:rsidRDefault="00990E9B"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Tiekėjams nenustatomi kvalifikacijos reikalavimai</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r>
        <w:rPr>
          <w:rFonts w:ascii="Times New Roman" w:hAnsi="Times New Roman" w:cs="Times New Roman"/>
          <w:b/>
          <w:sz w:val="28"/>
          <w:szCs w:val="24"/>
        </w:rPr>
        <w:lastRenderedPageBreak/>
        <w:t>Reikalavimai, susiję su nacionaliniu saugumu</w:t>
      </w:r>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193362009"/>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63C0894"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8DE3CC9" w14:textId="68F106E5" w:rsidR="00450415" w:rsidRPr="002D5A0F" w:rsidRDefault="00450415"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hAnsi="Times New Roman" w:cs="Times New Roman"/>
          <w:color w:val="000000" w:themeColor="text1"/>
          <w:sz w:val="24"/>
          <w:szCs w:val="24"/>
        </w:rPr>
        <w:t xml:space="preserve">techninė specifikacija, užpildyta pagal specialiųjų pirkimo sąlygų </w:t>
      </w:r>
      <w:r w:rsidR="00442480" w:rsidRPr="00442480">
        <w:rPr>
          <w:rFonts w:ascii="Times New Roman" w:hAnsi="Times New Roman" w:cs="Times New Roman"/>
          <w:color w:val="000000" w:themeColor="text1"/>
          <w:sz w:val="24"/>
          <w:szCs w:val="24"/>
          <w:shd w:val="clear" w:color="auto" w:fill="C5E0B3" w:themeFill="accent6" w:themeFillTint="66"/>
        </w:rPr>
        <w:t>2</w:t>
      </w:r>
      <w:r w:rsidRPr="00442480">
        <w:rPr>
          <w:rFonts w:ascii="Times New Roman" w:hAnsi="Times New Roman" w:cs="Times New Roman"/>
          <w:color w:val="000000" w:themeColor="text1"/>
          <w:sz w:val="24"/>
          <w:szCs w:val="24"/>
          <w:shd w:val="clear" w:color="auto" w:fill="C5E0B3" w:themeFill="accent6" w:themeFillTint="66"/>
        </w:rPr>
        <w:t xml:space="preserve"> priedą</w:t>
      </w:r>
      <w:r w:rsidRPr="00442480">
        <w:rPr>
          <w:rFonts w:ascii="Times New Roman" w:hAnsi="Times New Roman" w:cs="Times New Roman"/>
          <w:iCs/>
          <w:color w:val="000000" w:themeColor="text1"/>
          <w:sz w:val="24"/>
          <w:szCs w:val="24"/>
        </w:rPr>
        <w:t>;</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Teikiant pasiūlymą, pasiūlymą ir visus su pasiūlymu teikiamus dokumentus reikia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xml:space="preserve">“)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3362010"/>
      <w:bookmarkEnd w:id="19"/>
      <w:bookmarkEnd w:id="20"/>
      <w:bookmarkEnd w:id="21"/>
      <w:bookmarkEnd w:id="22"/>
      <w:bookmarkEnd w:id="23"/>
      <w:r w:rsidRPr="00442480">
        <w:rPr>
          <w:rFonts w:ascii="Times New Roman" w:hAnsi="Times New Roman" w:cs="Times New Roman"/>
          <w:b/>
          <w:sz w:val="28"/>
          <w:szCs w:val="24"/>
        </w:rPr>
        <w:t>Pasiūlymo galiojimo užtikrinimas</w:t>
      </w:r>
      <w:bookmarkEnd w:id="24"/>
      <w:bookmarkEnd w:id="25"/>
      <w:bookmarkEnd w:id="26"/>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193362011"/>
      <w:bookmarkStart w:id="32" w:name="_Ref39485250"/>
      <w:bookmarkStart w:id="33" w:name="_Ref39485258"/>
      <w:r w:rsidRPr="00442480">
        <w:rPr>
          <w:rFonts w:ascii="Times New Roman" w:hAnsi="Times New Roman" w:cs="Times New Roman"/>
          <w:b/>
          <w:sz w:val="28"/>
          <w:szCs w:val="24"/>
        </w:rPr>
        <w:t>Elektroninis aukcionas</w:t>
      </w:r>
      <w:bookmarkEnd w:id="27"/>
      <w:bookmarkEnd w:id="28"/>
      <w:bookmarkEnd w:id="29"/>
      <w:bookmarkEnd w:id="30"/>
      <w:bookmarkEnd w:id="31"/>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193362012"/>
      <w:r w:rsidRPr="00442480">
        <w:rPr>
          <w:rFonts w:ascii="Times New Roman" w:hAnsi="Times New Roman" w:cs="Times New Roman"/>
          <w:b/>
          <w:sz w:val="28"/>
          <w:szCs w:val="24"/>
        </w:rPr>
        <w:lastRenderedPageBreak/>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7"/>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2E9FA992" w14:textId="708B1A68"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1283A33D" w14:textId="30C2E244" w:rsidR="00A05077" w:rsidRDefault="005E0D3F" w:rsidP="00A05077">
      <w:pPr>
        <w:pStyle w:val="Betarp"/>
        <w:spacing w:line="20" w:lineRule="atLeast"/>
        <w:contextualSpacing/>
        <w:jc w:val="both"/>
        <w:rPr>
          <w:rFonts w:ascii="Times New Roman" w:hAnsi="Times New Roman" w:cs="Times New Roman"/>
          <w:iCs/>
          <w:color w:val="000000" w:themeColor="text1"/>
          <w:sz w:val="24"/>
          <w:szCs w:val="24"/>
          <w:shd w:val="clear" w:color="auto" w:fill="C5E0B3" w:themeFill="accent6" w:themeFillTint="66"/>
        </w:rPr>
      </w:pPr>
      <w:r w:rsidRPr="00F736AC">
        <w:rPr>
          <w:rStyle w:val="cf01"/>
          <w:rFonts w:ascii="Times New Roman" w:hAnsi="Times New Roman" w:cs="Times New Roman"/>
          <w:sz w:val="24"/>
          <w:szCs w:val="24"/>
        </w:rPr>
        <w:t>Perkančioji organizacija atmes tiekėjo pasiūlymą, jeigu kartu su pasiūlymu nebus pateikti šie pirkimo</w:t>
      </w:r>
      <w:r w:rsidRPr="00A45F34">
        <w:rPr>
          <w:rStyle w:val="cf01"/>
          <w:rFonts w:ascii="Times New Roman" w:hAnsi="Times New Roman" w:cs="Times New Roman"/>
          <w:color w:val="000000" w:themeColor="text1"/>
          <w:sz w:val="24"/>
          <w:szCs w:val="24"/>
        </w:rPr>
        <w:t xml:space="preserve"> specialiosiose </w:t>
      </w:r>
      <w:r w:rsidRPr="00F736AC">
        <w:rPr>
          <w:rStyle w:val="cf01"/>
          <w:rFonts w:ascii="Times New Roman" w:hAnsi="Times New Roman" w:cs="Times New Roman"/>
          <w:sz w:val="24"/>
          <w:szCs w:val="24"/>
        </w:rPr>
        <w:t xml:space="preserve">sąlygose reikalaujami pateikti dokumentai: </w:t>
      </w:r>
      <w:r w:rsidR="005348E1">
        <w:rPr>
          <w:rFonts w:ascii="Times New Roman" w:hAnsi="Times New Roman" w:cs="Times New Roman"/>
          <w:color w:val="000000" w:themeColor="text1"/>
          <w:sz w:val="24"/>
          <w:szCs w:val="24"/>
          <w:shd w:val="clear" w:color="auto" w:fill="C5E0B3" w:themeFill="accent6" w:themeFillTint="66"/>
        </w:rPr>
        <w:t>6</w:t>
      </w:r>
      <w:r w:rsidRPr="00F64FD5">
        <w:rPr>
          <w:rFonts w:ascii="Times New Roman" w:hAnsi="Times New Roman" w:cs="Times New Roman"/>
          <w:color w:val="000000" w:themeColor="text1"/>
          <w:sz w:val="24"/>
          <w:szCs w:val="24"/>
          <w:shd w:val="clear" w:color="auto" w:fill="C5E0B3" w:themeFill="accent6" w:themeFillTint="66"/>
        </w:rPr>
        <w:t xml:space="preserve">.1.1 punkte numatytas tiekėjo Pasiūlymas </w:t>
      </w:r>
      <w:r w:rsidRPr="00F64FD5">
        <w:rPr>
          <w:color w:val="000000" w:themeColor="text1"/>
          <w:shd w:val="clear" w:color="auto" w:fill="C5E0B3" w:themeFill="accent6" w:themeFillTint="66"/>
        </w:rPr>
        <w:t xml:space="preserve">ir </w:t>
      </w:r>
      <w:r w:rsidR="005348E1">
        <w:rPr>
          <w:rFonts w:ascii="Times New Roman" w:hAnsi="Times New Roman" w:cs="Times New Roman"/>
          <w:iCs/>
          <w:color w:val="000000" w:themeColor="text1"/>
          <w:sz w:val="24"/>
          <w:szCs w:val="24"/>
          <w:shd w:val="clear" w:color="auto" w:fill="C5E0B3" w:themeFill="accent6" w:themeFillTint="66"/>
        </w:rPr>
        <w:t>6</w:t>
      </w:r>
      <w:r w:rsidRPr="00F64FD5">
        <w:rPr>
          <w:rFonts w:ascii="Times New Roman" w:hAnsi="Times New Roman" w:cs="Times New Roman"/>
          <w:iCs/>
          <w:color w:val="000000" w:themeColor="text1"/>
          <w:sz w:val="24"/>
          <w:szCs w:val="24"/>
          <w:shd w:val="clear" w:color="auto" w:fill="C5E0B3" w:themeFill="accent6" w:themeFillTint="66"/>
        </w:rPr>
        <w:t>.1.7 punkte numatyta užpildyta Techninė specifikacija</w:t>
      </w:r>
      <w:r>
        <w:rPr>
          <w:rFonts w:ascii="Times New Roman" w:hAnsi="Times New Roman" w:cs="Times New Roman"/>
          <w:iCs/>
          <w:color w:val="000000" w:themeColor="text1"/>
          <w:sz w:val="24"/>
          <w:szCs w:val="24"/>
          <w:shd w:val="clear" w:color="auto" w:fill="C5E0B3" w:themeFill="accent6" w:themeFillTint="66"/>
        </w:rPr>
        <w:t xml:space="preserve">. </w:t>
      </w:r>
    </w:p>
    <w:p w14:paraId="69BEDD43" w14:textId="77777777" w:rsidR="005E0D3F" w:rsidRPr="00B02034" w:rsidRDefault="005E0D3F" w:rsidP="00A05077">
      <w:pPr>
        <w:pStyle w:val="Betarp"/>
        <w:spacing w:line="20" w:lineRule="atLeast"/>
        <w:contextualSpacing/>
        <w:jc w:val="both"/>
        <w:rPr>
          <w:rFonts w:ascii="Times New Roman" w:eastAsiaTheme="minorHAnsi" w:hAnsi="Times New Roman" w:cs="Times New Roman"/>
          <w:bCs/>
          <w:i/>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8" w:name="_Ref39425999"/>
      <w:bookmarkStart w:id="39" w:name="_Ref39426005"/>
      <w:bookmarkStart w:id="40" w:name="_Toc193362013"/>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8"/>
      <w:bookmarkEnd w:id="39"/>
      <w:bookmarkEnd w:id="40"/>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1" w:name="_Toc193362014"/>
      <w:bookmarkEnd w:id="3"/>
      <w:r w:rsidRPr="007553BB">
        <w:rPr>
          <w:rFonts w:ascii="Times New Roman" w:hAnsi="Times New Roman" w:cs="Times New Roman"/>
          <w:b/>
          <w:sz w:val="28"/>
          <w:szCs w:val="24"/>
        </w:rPr>
        <w:t>Kitos sąlygos</w:t>
      </w:r>
      <w:bookmarkEnd w:id="41"/>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F63735" w:rsidRDefault="00F63735" w:rsidP="007559C3">
      <w:pPr>
        <w:ind w:left="7938"/>
        <w:jc w:val="both"/>
        <w:rPr>
          <w:rFonts w:ascii="Times New Roman" w:hAnsi="Times New Roman" w:cs="Times New Roman"/>
          <w:color w:val="000000" w:themeColor="text1"/>
          <w:sz w:val="20"/>
          <w:szCs w:val="20"/>
        </w:rPr>
      </w:pPr>
      <w:r>
        <w:rPr>
          <w:rFonts w:ascii="Times New Roman" w:eastAsia="Calibri" w:hAnsi="Times New Roman" w:cs="Times New Roman"/>
          <w:color w:val="0070C0"/>
          <w:sz w:val="24"/>
          <w:szCs w:val="24"/>
        </w:rPr>
        <w:br w:type="page"/>
      </w:r>
      <w:bookmarkStart w:id="42" w:name="_Toc193362015"/>
      <w:r w:rsidRPr="00F63735">
        <w:rPr>
          <w:rFonts w:ascii="Times New Roman" w:hAnsi="Times New Roman" w:cs="Times New Roman"/>
          <w:color w:val="000000" w:themeColor="text1"/>
          <w:sz w:val="20"/>
          <w:szCs w:val="20"/>
        </w:rPr>
        <w:lastRenderedPageBreak/>
        <w:t>Pirkimo sąlygų 1 priedas „Terminai“</w:t>
      </w:r>
      <w:bookmarkEnd w:id="42"/>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w:t>
            </w:r>
            <w:r w:rsidRPr="007664C3">
              <w:rPr>
                <w:rFonts w:ascii="Times New Roman" w:hAnsi="Times New Roman" w:cs="Times New Roman"/>
                <w:sz w:val="20"/>
                <w:szCs w:val="20"/>
              </w:rPr>
              <w:lastRenderedPageBreak/>
              <w:t>pat apie anksčiau praneštų pirkimo procedūros terminų pasikeitimą 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3" w:name="_Ref38539939"/>
      <w:bookmarkStart w:id="44" w:name="_Ref38541068"/>
      <w:bookmarkStart w:id="45" w:name="_Ref38885053"/>
      <w:bookmarkStart w:id="46" w:name="_Ref38899023"/>
      <w:bookmarkStart w:id="47" w:name="_Toc193362016"/>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3"/>
      <w:bookmarkEnd w:id="44"/>
      <w:bookmarkEnd w:id="45"/>
      <w:bookmarkEnd w:id="46"/>
      <w:bookmarkEnd w:id="47"/>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8" w:name="_Ref38285444"/>
      <w:bookmarkStart w:id="49" w:name="_Ref38291496"/>
    </w:p>
    <w:p w14:paraId="5AF137D5" w14:textId="4F0A8E2B" w:rsidR="007559C3" w:rsidRPr="007559C3" w:rsidRDefault="001263E8" w:rsidP="0077585C">
      <w:pPr>
        <w:tabs>
          <w:tab w:val="left" w:pos="810"/>
          <w:tab w:val="left" w:pos="990"/>
        </w:tabs>
        <w:spacing w:after="0" w:line="240" w:lineRule="auto"/>
        <w:jc w:val="both"/>
        <w:rPr>
          <w:rFonts w:ascii="Times New Roman" w:hAnsi="Times New Roman" w:cs="Times New Roman"/>
          <w:color w:val="000000" w:themeColor="text1"/>
          <w:sz w:val="24"/>
          <w:szCs w:val="24"/>
        </w:rPr>
      </w:pPr>
      <w:r w:rsidRPr="00090E47">
        <w:rPr>
          <w:rFonts w:ascii="Times New Roman" w:eastAsia="Calibri" w:hAnsi="Times New Roman" w:cs="Times New Roman"/>
          <w:iCs/>
          <w:color w:val="000000" w:themeColor="text1"/>
          <w:sz w:val="24"/>
          <w:szCs w:val="24"/>
        </w:rPr>
        <w:t xml:space="preserve">Pateikiama </w:t>
      </w:r>
      <w:r w:rsidR="0077585C" w:rsidRPr="00090E47">
        <w:rPr>
          <w:rFonts w:ascii="Times New Roman" w:hAnsi="Times New Roman" w:cs="Times New Roman"/>
          <w:color w:val="000000" w:themeColor="text1"/>
          <w:sz w:val="24"/>
          <w:szCs w:val="24"/>
        </w:rPr>
        <w:t xml:space="preserve">atskiru failu </w:t>
      </w:r>
      <w:r w:rsidR="007559C3">
        <w:rPr>
          <w:rFonts w:ascii="Times New Roman" w:eastAsia="Calibri" w:hAnsi="Times New Roman" w:cs="Times New Roman"/>
          <w:iCs/>
          <w:color w:val="000000" w:themeColor="text1"/>
          <w:sz w:val="24"/>
          <w:szCs w:val="24"/>
        </w:rPr>
        <w:t xml:space="preserve">„2 </w:t>
      </w:r>
      <w:r w:rsidRPr="00090E47">
        <w:rPr>
          <w:rFonts w:ascii="Times New Roman" w:eastAsia="Calibri" w:hAnsi="Times New Roman" w:cs="Times New Roman"/>
          <w:iCs/>
          <w:color w:val="000000" w:themeColor="text1"/>
          <w:sz w:val="24"/>
          <w:szCs w:val="24"/>
        </w:rPr>
        <w:t xml:space="preserve">priedas </w:t>
      </w:r>
      <w:r w:rsidR="0077585C">
        <w:rPr>
          <w:rFonts w:ascii="Times New Roman" w:eastAsia="Calibri" w:hAnsi="Times New Roman" w:cs="Times New Roman"/>
          <w:iCs/>
          <w:color w:val="000000" w:themeColor="text1"/>
          <w:sz w:val="24"/>
          <w:szCs w:val="24"/>
        </w:rPr>
        <w:t>Techninė specifikacija“.</w:t>
      </w:r>
    </w:p>
    <w:p w14:paraId="3D69ADC7" w14:textId="77777777" w:rsidR="001263E8" w:rsidRDefault="001263E8">
      <w:pPr>
        <w:rPr>
          <w:rFonts w:ascii="Times New Roman" w:eastAsia="Calibri" w:hAnsi="Times New Roman" w:cs="Times New Roman"/>
          <w:color w:val="0070C0"/>
          <w:sz w:val="24"/>
          <w:szCs w:val="24"/>
        </w:rPr>
      </w:pP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0" w:name="_Toc193362017"/>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8"/>
      <w:bookmarkEnd w:id="49"/>
      <w:bookmarkEnd w:id="50"/>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1" w:name="_Ref38291223"/>
      <w:bookmarkStart w:id="52" w:name="_Ref38291334"/>
      <w:bookmarkStart w:id="53" w:name="_Ref38533412"/>
      <w:bookmarkStart w:id="54" w:name="_Toc193362018"/>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1"/>
      <w:bookmarkEnd w:id="52"/>
      <w:bookmarkEnd w:id="53"/>
      <w:bookmarkEnd w:id="54"/>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16B00388" w14:textId="6A114F59" w:rsidR="00D63F9B" w:rsidRPr="00D63F9B" w:rsidRDefault="00B712C7" w:rsidP="00D63F9B">
      <w:pPr>
        <w:pStyle w:val="Sraopastraipa"/>
        <w:numPr>
          <w:ilvl w:val="0"/>
          <w:numId w:val="26"/>
        </w:numPr>
        <w:tabs>
          <w:tab w:val="left" w:pos="851"/>
        </w:tabs>
        <w:spacing w:after="0" w:line="20" w:lineRule="atLeast"/>
        <w:ind w:left="0" w:firstLine="567"/>
        <w:jc w:val="both"/>
        <w:rPr>
          <w:rFonts w:ascii="Times New Roman" w:eastAsiaTheme="minorHAnsi" w:hAnsi="Times New Roman" w:cs="Times New Roman"/>
          <w:iCs/>
          <w:sz w:val="24"/>
          <w:szCs w:val="24"/>
          <w:lang w:eastAsia="en-US"/>
        </w:rPr>
      </w:pPr>
      <w:r w:rsidRPr="00D63F9B">
        <w:rPr>
          <w:rFonts w:ascii="Times New Roman" w:eastAsiaTheme="minorHAnsi" w:hAnsi="Times New Roman" w:cs="Times New Roman"/>
          <w:iCs/>
          <w:sz w:val="24"/>
          <w:szCs w:val="24"/>
          <w:lang w:eastAsia="en-US"/>
        </w:rPr>
        <w:t>Reikalavimai tiekėjo kvalifikacijai nėra nustatomi.</w:t>
      </w:r>
    </w:p>
    <w:p w14:paraId="60D05509" w14:textId="0120E8A6"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6689D6C2" w14:textId="77777777"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2AE912CA" w14:textId="0BCD7063" w:rsidR="002F396F" w:rsidRPr="00100D30" w:rsidRDefault="00D63F9B" w:rsidP="00D63F9B">
      <w:pPr>
        <w:spacing w:after="0" w:line="20" w:lineRule="atLeast"/>
        <w:jc w:val="center"/>
        <w:rPr>
          <w:rFonts w:ascii="Times New Roman" w:eastAsia="Calibri" w:hAnsi="Times New Roman" w:cs="Times New Roman"/>
          <w:b/>
          <w:bCs/>
          <w:sz w:val="24"/>
          <w:szCs w:val="24"/>
          <w:lang w:eastAsia="en-US"/>
        </w:rPr>
      </w:pPr>
      <w:r w:rsidRPr="00100D3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7691038" w14:textId="77777777" w:rsidR="002D71B6" w:rsidRPr="00B02034" w:rsidRDefault="002D71B6" w:rsidP="00100D30">
      <w:pPr>
        <w:tabs>
          <w:tab w:val="left" w:pos="851"/>
        </w:tabs>
        <w:spacing w:after="0" w:line="240" w:lineRule="auto"/>
        <w:ind w:firstLine="567"/>
        <w:jc w:val="both"/>
        <w:rPr>
          <w:rFonts w:ascii="Times New Roman" w:eastAsia="Calibri" w:hAnsi="Times New Roman" w:cs="Times New Roman"/>
          <w:i/>
          <w:iCs/>
          <w:color w:val="7030A0"/>
          <w:sz w:val="24"/>
          <w:szCs w:val="24"/>
          <w:lang w:eastAsia="en-US"/>
        </w:rPr>
      </w:pPr>
    </w:p>
    <w:p w14:paraId="41F01C12" w14:textId="268BED7E" w:rsidR="005B19E4" w:rsidRPr="00100D30" w:rsidRDefault="00DB7F65" w:rsidP="00100D30">
      <w:pPr>
        <w:pStyle w:val="Sraopastraipa"/>
        <w:numPr>
          <w:ilvl w:val="0"/>
          <w:numId w:val="29"/>
        </w:numPr>
        <w:tabs>
          <w:tab w:val="left" w:pos="851"/>
        </w:tabs>
        <w:spacing w:after="0" w:line="20" w:lineRule="atLeast"/>
        <w:ind w:left="0" w:firstLine="567"/>
        <w:jc w:val="both"/>
        <w:rPr>
          <w:rFonts w:ascii="Times New Roman" w:eastAsiaTheme="minorHAnsi" w:hAnsi="Times New Roman" w:cs="Times New Roman"/>
          <w:color w:val="000000" w:themeColor="text1"/>
          <w:sz w:val="24"/>
          <w:szCs w:val="24"/>
        </w:rPr>
      </w:pPr>
      <w:r w:rsidRPr="00100D30">
        <w:rPr>
          <w:rFonts w:ascii="Times New Roman" w:eastAsia="Calibri" w:hAnsi="Times New Roman" w:cs="Times New Roman"/>
          <w:sz w:val="24"/>
          <w:szCs w:val="24"/>
          <w:lang w:eastAsia="en-US"/>
        </w:rPr>
        <w:t>P</w:t>
      </w:r>
      <w:r w:rsidR="008F38C8" w:rsidRPr="00100D30">
        <w:rPr>
          <w:rFonts w:ascii="Times New Roman" w:eastAsia="Calibri" w:hAnsi="Times New Roman" w:cs="Times New Roman"/>
          <w:sz w:val="24"/>
          <w:szCs w:val="24"/>
          <w:lang w:eastAsia="en-US"/>
        </w:rPr>
        <w:t xml:space="preserve">erkančioji organizacija nereikalauja, kad tiekėjai laikytųsi </w:t>
      </w:r>
      <w:r w:rsidR="008F38C8" w:rsidRPr="00100D30">
        <w:rPr>
          <w:rFonts w:ascii="Times New Roman" w:eastAsia="Calibri" w:hAnsi="Times New Roman" w:cs="Times New Roman"/>
          <w:color w:val="000000" w:themeColor="text1"/>
          <w:sz w:val="24"/>
          <w:szCs w:val="24"/>
          <w:lang w:eastAsia="en-US"/>
        </w:rPr>
        <w:t>k</w:t>
      </w:r>
      <w:r w:rsidR="005B19E4" w:rsidRPr="00100D30">
        <w:rPr>
          <w:rFonts w:ascii="Times New Roman" w:eastAsia="Calibri" w:hAnsi="Times New Roman" w:cs="Times New Roman"/>
          <w:iCs/>
          <w:color w:val="000000" w:themeColor="text1"/>
          <w:sz w:val="24"/>
          <w:szCs w:val="24"/>
          <w:lang w:eastAsia="en-US"/>
        </w:rPr>
        <w:t>okybės vadybos sistemos ir (arba) aplinkos apsaugos vadybos sistemos standart</w:t>
      </w:r>
      <w:r w:rsidR="008F38C8" w:rsidRPr="00100D30">
        <w:rPr>
          <w:rFonts w:ascii="Times New Roman" w:eastAsia="Calibri" w:hAnsi="Times New Roman" w:cs="Times New Roman"/>
          <w:iCs/>
          <w:color w:val="000000" w:themeColor="text1"/>
          <w:sz w:val="24"/>
          <w:szCs w:val="24"/>
          <w:lang w:eastAsia="en-US"/>
        </w:rPr>
        <w:t>ų</w:t>
      </w:r>
      <w:r w:rsidR="005B19E4" w:rsidRPr="00100D30">
        <w:rPr>
          <w:rFonts w:ascii="Times New Roman" w:eastAsia="Calibri" w:hAnsi="Times New Roman" w:cs="Times New Roman"/>
          <w:iCs/>
          <w:color w:val="000000" w:themeColor="text1"/>
          <w:sz w:val="24"/>
          <w:szCs w:val="24"/>
          <w:lang w:eastAsia="en-US"/>
        </w:rPr>
        <w:t>.</w:t>
      </w:r>
    </w:p>
    <w:p w14:paraId="09870E7B" w14:textId="77777777" w:rsidR="006545F9" w:rsidRPr="00B02034"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B02034" w:rsidRDefault="00384F5A" w:rsidP="00384F5A">
      <w:pPr>
        <w:spacing w:after="0" w:line="240" w:lineRule="auto"/>
        <w:jc w:val="center"/>
        <w:rPr>
          <w:rFonts w:ascii="Times New Roman" w:hAnsi="Times New Roman" w:cs="Times New Roman"/>
          <w:b/>
          <w:bCs/>
          <w:smallCaps/>
          <w:sz w:val="24"/>
          <w:szCs w:val="24"/>
        </w:rPr>
      </w:pPr>
      <w:r w:rsidRPr="00B02034">
        <w:rPr>
          <w:rFonts w:ascii="Times New Roman" w:eastAsiaTheme="minorHAnsi" w:hAnsi="Times New Roman" w:cs="Times New Roman"/>
          <w:sz w:val="24"/>
          <w:szCs w:val="24"/>
          <w:lang w:eastAsia="en-US"/>
        </w:rPr>
        <w:t>__________</w:t>
      </w:r>
    </w:p>
    <w:p w14:paraId="6821DAB9" w14:textId="3EED3D03"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5D0FDE6E" w14:textId="192DF949"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bookmarkStart w:id="55" w:name="_Ref38291379"/>
      <w:bookmarkStart w:id="56" w:name="_Ref38291394"/>
      <w:bookmarkStart w:id="57" w:name="_Ref38898251"/>
      <w:bookmarkStart w:id="58" w:name="_Toc193362019"/>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5"/>
      <w:bookmarkEnd w:id="56"/>
      <w:bookmarkEnd w:id="57"/>
      <w:bookmarkEnd w:id="58"/>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59" w:name="_Ref38540913"/>
      <w:bookmarkStart w:id="60" w:name="_Ref38898051"/>
      <w:bookmarkStart w:id="61" w:name="_Ref38901392"/>
      <w:bookmarkStart w:id="62" w:name="_Toc19336202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9"/>
      <w:bookmarkEnd w:id="60"/>
      <w:bookmarkEnd w:id="61"/>
      <w:bookmarkEnd w:id="62"/>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3" w:name="_Ref39484039"/>
      <w:bookmarkStart w:id="64" w:name="_Ref40278562"/>
      <w:bookmarkStart w:id="65" w:name="_Toc193362021"/>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3"/>
      <w:bookmarkEnd w:id="64"/>
      <w:bookmarkEnd w:id="65"/>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6" w:name="_Ref39586171"/>
      <w:bookmarkStart w:id="67" w:name="_Ref39673580"/>
      <w:bookmarkStart w:id="68" w:name="_Ref39674283"/>
      <w:bookmarkStart w:id="69" w:name="_Toc193362022"/>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6"/>
      <w:bookmarkEnd w:id="67"/>
      <w:bookmarkEnd w:id="68"/>
      <w:bookmarkEnd w:id="69"/>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0963A55F" w14:textId="05EB1CE7" w:rsidR="00100D30" w:rsidRPr="00392EFA" w:rsidRDefault="00100D30" w:rsidP="00100D30">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2826B120" w14:textId="378892A4" w:rsidR="008D704D" w:rsidRPr="00D63F9B" w:rsidRDefault="008D704D" w:rsidP="00100D30">
      <w:pPr>
        <w:spacing w:after="0"/>
        <w:jc w:val="both"/>
        <w:rPr>
          <w:rFonts w:ascii="Times New Roman" w:hAnsi="Times New Roman" w:cs="Times New Roman"/>
          <w:b/>
          <w:bCs/>
          <w:smallCaps/>
          <w:sz w:val="24"/>
          <w:szCs w:val="24"/>
        </w:rPr>
      </w:pPr>
    </w:p>
    <w:sectPr w:rsidR="008D704D" w:rsidRPr="00D63F9B" w:rsidSect="00100D30">
      <w:footerReference w:type="defaul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0A330" w14:textId="77777777" w:rsidR="00AB1115" w:rsidRDefault="00AB1115" w:rsidP="00D05666">
      <w:r>
        <w:separator/>
      </w:r>
    </w:p>
  </w:endnote>
  <w:endnote w:type="continuationSeparator" w:id="0">
    <w:p w14:paraId="1D6A8657" w14:textId="77777777" w:rsidR="00AB1115" w:rsidRDefault="00AB1115" w:rsidP="00D05666">
      <w:r>
        <w:continuationSeparator/>
      </w:r>
    </w:p>
  </w:endnote>
  <w:endnote w:type="continuationNotice" w:id="1">
    <w:p w14:paraId="01CB9F78" w14:textId="77777777" w:rsidR="00AB1115" w:rsidRDefault="00AB11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419"/>
      <w:docPartObj>
        <w:docPartGallery w:val="Page Numbers (Bottom of Page)"/>
        <w:docPartUnique/>
      </w:docPartObj>
    </w:sdtPr>
    <w:sdtEndPr/>
    <w:sdtContent>
      <w:p w14:paraId="3501A705" w14:textId="621C0172" w:rsidR="00100D30" w:rsidRDefault="00100D3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9ADEE" w14:textId="77777777" w:rsidR="00AB1115" w:rsidRDefault="00AB1115" w:rsidP="00D05666">
      <w:r>
        <w:separator/>
      </w:r>
    </w:p>
  </w:footnote>
  <w:footnote w:type="continuationSeparator" w:id="0">
    <w:p w14:paraId="73030898" w14:textId="77777777" w:rsidR="00AB1115" w:rsidRDefault="00AB1115" w:rsidP="00D05666">
      <w:r>
        <w:continuationSeparator/>
      </w:r>
    </w:p>
  </w:footnote>
  <w:footnote w:type="continuationNotice" w:id="1">
    <w:p w14:paraId="48151DCF" w14:textId="77777777" w:rsidR="00AB1115" w:rsidRDefault="00AB11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0"/>
  </w:num>
  <w:num w:numId="4">
    <w:abstractNumId w:val="25"/>
  </w:num>
  <w:num w:numId="5">
    <w:abstractNumId w:val="17"/>
  </w:num>
  <w:num w:numId="6">
    <w:abstractNumId w:val="30"/>
  </w:num>
  <w:num w:numId="7">
    <w:abstractNumId w:val="28"/>
  </w:num>
  <w:num w:numId="8">
    <w:abstractNumId w:val="1"/>
  </w:num>
  <w:num w:numId="9">
    <w:abstractNumId w:val="29"/>
  </w:num>
  <w:num w:numId="10">
    <w:abstractNumId w:val="27"/>
  </w:num>
  <w:num w:numId="11">
    <w:abstractNumId w:val="24"/>
  </w:num>
  <w:num w:numId="12">
    <w:abstractNumId w:val="13"/>
  </w:num>
  <w:num w:numId="13">
    <w:abstractNumId w:val="16"/>
  </w:num>
  <w:num w:numId="14">
    <w:abstractNumId w:val="26"/>
  </w:num>
  <w:num w:numId="15">
    <w:abstractNumId w:val="6"/>
  </w:num>
  <w:num w:numId="16">
    <w:abstractNumId w:val="9"/>
  </w:num>
  <w:num w:numId="17">
    <w:abstractNumId w:val="15"/>
  </w:num>
  <w:num w:numId="18">
    <w:abstractNumId w:val="3"/>
  </w:num>
  <w:num w:numId="19">
    <w:abstractNumId w:val="7"/>
  </w:num>
  <w:num w:numId="20">
    <w:abstractNumId w:val="18"/>
  </w:num>
  <w:num w:numId="21">
    <w:abstractNumId w:val="8"/>
  </w:num>
  <w:num w:numId="22">
    <w:abstractNumId w:val="12"/>
  </w:num>
  <w:num w:numId="23">
    <w:abstractNumId w:val="19"/>
  </w:num>
  <w:num w:numId="24">
    <w:abstractNumId w:val="5"/>
  </w:num>
  <w:num w:numId="25">
    <w:abstractNumId w:val="0"/>
  </w:num>
  <w:num w:numId="26">
    <w:abstractNumId w:val="11"/>
  </w:num>
  <w:num w:numId="27">
    <w:abstractNumId w:val="23"/>
  </w:num>
  <w:num w:numId="28">
    <w:abstractNumId w:val="21"/>
  </w:num>
  <w:num w:numId="29">
    <w:abstractNumId w:val="22"/>
  </w:num>
  <w:num w:numId="30">
    <w:abstractNumId w:val="14"/>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06B"/>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2AB"/>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F5E"/>
    <w:rsid w:val="0051113D"/>
    <w:rsid w:val="0051148D"/>
    <w:rsid w:val="00511E57"/>
    <w:rsid w:val="00511EF4"/>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E4"/>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85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115"/>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34"/>
    <w:rsid w:val="00B03CE0"/>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6C"/>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7239A8A1-2CBC-40D7-BDD5-0693D20E6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2760</Words>
  <Characters>15732</Characters>
  <Application>Microsoft Office Word</Application>
  <DocSecurity>0</DocSecurity>
  <Lines>131</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2025-09-30T08:10:00Z</dcterms:created>
  <dcterms:modified xsi:type="dcterms:W3CDTF">2025-10-02T12:55:00Z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